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7A2B" w14:textId="77777777" w:rsidR="00A07656" w:rsidRPr="00F9343A" w:rsidRDefault="00C02F4A" w:rsidP="00F9343A">
      <w:pPr>
        <w:spacing w:after="0" w:line="240" w:lineRule="auto"/>
        <w:jc w:val="center"/>
        <w:rPr>
          <w:rFonts w:ascii="Asap" w:eastAsia="Times New Roman" w:hAnsi="Asap" w:cs="Times New Roman"/>
          <w:b/>
          <w:bCs/>
          <w:color w:val="5A5B5A"/>
          <w:sz w:val="32"/>
          <w:szCs w:val="32"/>
          <w:lang w:eastAsia="de-CH"/>
        </w:rPr>
      </w:pPr>
      <w:r w:rsidRPr="00C02F4A">
        <w:rPr>
          <w:rFonts w:ascii="Asap" w:eastAsia="Times New Roman" w:hAnsi="Asap" w:cs="Times New Roman"/>
          <w:b/>
          <w:bCs/>
          <w:color w:val="5A5B5A"/>
          <w:sz w:val="32"/>
          <w:szCs w:val="32"/>
          <w:lang w:eastAsia="de-CH"/>
        </w:rPr>
        <w:t xml:space="preserve">Wegleitung </w:t>
      </w:r>
      <w:r w:rsidR="008A335C">
        <w:rPr>
          <w:rFonts w:ascii="Asap" w:eastAsia="Times New Roman" w:hAnsi="Asap" w:cs="Times New Roman"/>
          <w:b/>
          <w:bCs/>
          <w:color w:val="5A5B5A"/>
          <w:sz w:val="32"/>
          <w:szCs w:val="32"/>
          <w:lang w:eastAsia="de-CH"/>
        </w:rPr>
        <w:t xml:space="preserve">zum Führerausweis - </w:t>
      </w:r>
      <w:r w:rsidRPr="00C02F4A">
        <w:rPr>
          <w:rFonts w:ascii="Asap" w:eastAsia="Times New Roman" w:hAnsi="Asap" w:cs="Times New Roman"/>
          <w:b/>
          <w:bCs/>
          <w:color w:val="5A5B5A"/>
          <w:sz w:val="32"/>
          <w:szCs w:val="32"/>
          <w:lang w:eastAsia="de-CH"/>
        </w:rPr>
        <w:t>Kategorie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2F4A" w14:paraId="7C6A4A8B" w14:textId="77777777" w:rsidTr="00C02F4A">
        <w:tc>
          <w:tcPr>
            <w:tcW w:w="4531" w:type="dxa"/>
          </w:tcPr>
          <w:p w14:paraId="117A7394" w14:textId="77777777" w:rsidR="00C02F4A" w:rsidRDefault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</w:p>
          <w:p w14:paraId="21B0B1D6" w14:textId="77777777" w:rsidR="00C02F4A" w:rsidRDefault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MINDESTALTER</w:t>
            </w:r>
          </w:p>
          <w:p w14:paraId="12A313A5" w14:textId="77777777" w:rsidR="00C02F4A" w:rsidRDefault="00C02F4A"/>
        </w:tc>
        <w:tc>
          <w:tcPr>
            <w:tcW w:w="4531" w:type="dxa"/>
          </w:tcPr>
          <w:p w14:paraId="15355D90" w14:textId="77777777" w:rsidR="00C02F4A" w:rsidRDefault="00C02F4A">
            <w:pP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</w:p>
          <w:p w14:paraId="3B530EC4" w14:textId="77777777" w:rsidR="00C02F4A" w:rsidRDefault="00C02F4A"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18 Jahre</w:t>
            </w:r>
          </w:p>
        </w:tc>
      </w:tr>
      <w:tr w:rsidR="00C02F4A" w14:paraId="197E1694" w14:textId="77777777" w:rsidTr="00C02F4A">
        <w:tc>
          <w:tcPr>
            <w:tcW w:w="4531" w:type="dxa"/>
          </w:tcPr>
          <w:p w14:paraId="14BAB26E" w14:textId="77777777" w:rsidR="00C02F4A" w:rsidRDefault="00C02F4A" w:rsidP="00C02F4A"/>
          <w:p w14:paraId="595BEA38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NOTHELFERKURS</w:t>
            </w:r>
          </w:p>
          <w:p w14:paraId="36355264" w14:textId="77777777" w:rsidR="00C02F4A" w:rsidRDefault="00C02F4A" w:rsidP="00C02F4A"/>
        </w:tc>
        <w:tc>
          <w:tcPr>
            <w:tcW w:w="4531" w:type="dxa"/>
          </w:tcPr>
          <w:p w14:paraId="36A69D52" w14:textId="77777777" w:rsidR="00C02F4A" w:rsidRDefault="00C02F4A" w:rsidP="00C02F4A">
            <w:pPr>
              <w:shd w:val="clear" w:color="auto" w:fill="FFFFFF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</w:p>
          <w:p w14:paraId="30EE2835" w14:textId="77777777" w:rsidR="00C02F4A" w:rsidRDefault="00C02F4A" w:rsidP="00C02F4A">
            <w:pPr>
              <w:shd w:val="clear" w:color="auto" w:fill="FFFFFF"/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City-Theoriecenter </w:t>
            </w:r>
          </w:p>
          <w:p w14:paraId="3B8955CA" w14:textId="77777777" w:rsidR="00C02F4A" w:rsidRPr="00B66D2F" w:rsidRDefault="00C02F4A" w:rsidP="00C02F4A">
            <w:pPr>
              <w:shd w:val="clear" w:color="auto" w:fill="FFFFFF"/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Seestrasse 313, 8804 Au </w:t>
            </w:r>
            <w:r w:rsidR="00C652E9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/ </w:t>
            </w: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ZH</w:t>
            </w:r>
          </w:p>
          <w:p w14:paraId="1EAD0CBD" w14:textId="77777777" w:rsidR="00C02F4A" w:rsidRDefault="00C02F4A" w:rsidP="00C02F4A">
            <w:pPr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</w:p>
          <w:p w14:paraId="6FCE66C7" w14:textId="77777777" w:rsidR="00C02F4A" w:rsidRPr="00C02F4A" w:rsidRDefault="00C02F4A" w:rsidP="00C02F4A">
            <w:pPr>
              <w:jc w:val="both"/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</w:pPr>
            <w:r w:rsidRPr="00C02F4A"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  <w:t>(6 Jahre gültig)</w:t>
            </w:r>
          </w:p>
          <w:p w14:paraId="5C49E25E" w14:textId="77777777" w:rsidR="00C02F4A" w:rsidRDefault="00C02F4A" w:rsidP="00C02F4A"/>
        </w:tc>
      </w:tr>
      <w:tr w:rsidR="00C02F4A" w14:paraId="234EAC0E" w14:textId="77777777" w:rsidTr="00C02F4A">
        <w:tc>
          <w:tcPr>
            <w:tcW w:w="4531" w:type="dxa"/>
          </w:tcPr>
          <w:p w14:paraId="1534EADC" w14:textId="77777777" w:rsidR="00C02F4A" w:rsidRPr="00B66D2F" w:rsidRDefault="00C02F4A" w:rsidP="00C02F4A">
            <w:pPr>
              <w:pStyle w:val="StandardWeb"/>
              <w:shd w:val="clear" w:color="auto" w:fill="FFFFFF"/>
              <w:spacing w:before="180" w:beforeAutospacing="0" w:after="180" w:afterAutospacing="0"/>
              <w:rPr>
                <w:rFonts w:ascii="Asap" w:hAnsi="Asap"/>
                <w:b/>
                <w:bCs/>
                <w:caps/>
                <w:color w:val="5A5B5A"/>
                <w:sz w:val="21"/>
                <w:szCs w:val="21"/>
              </w:rPr>
            </w:pPr>
            <w:r w:rsidRPr="00B66D2F">
              <w:rPr>
                <w:rFonts w:ascii="Asap" w:hAnsi="Asap"/>
                <w:b/>
                <w:bCs/>
                <w:caps/>
                <w:color w:val="5A5B5A"/>
                <w:sz w:val="21"/>
                <w:szCs w:val="21"/>
              </w:rPr>
              <w:t>Lernfahrgesuch</w:t>
            </w:r>
          </w:p>
          <w:p w14:paraId="2A22AB27" w14:textId="77777777" w:rsidR="00C02F4A" w:rsidRDefault="00C02F4A" w:rsidP="00C02F4A"/>
        </w:tc>
        <w:tc>
          <w:tcPr>
            <w:tcW w:w="4531" w:type="dxa"/>
          </w:tcPr>
          <w:p w14:paraId="0F0CB79C" w14:textId="77777777" w:rsidR="00C02F4A" w:rsidRDefault="00C02F4A" w:rsidP="00C02F4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sap" w:hAnsi="Asap"/>
                <w:color w:val="5A5B5A"/>
                <w:sz w:val="21"/>
                <w:szCs w:val="21"/>
              </w:rPr>
            </w:pPr>
          </w:p>
          <w:p w14:paraId="75EC973D" w14:textId="650A14A9" w:rsidR="00C02F4A" w:rsidRDefault="001C295D" w:rsidP="00C02F4A">
            <w:pPr>
              <w:jc w:val="both"/>
              <w:rPr>
                <w:rFonts w:ascii="Asap" w:hAnsi="Asap"/>
                <w:color w:val="5A5B5A"/>
                <w:sz w:val="21"/>
                <w:szCs w:val="21"/>
              </w:rPr>
            </w:pPr>
            <w:r>
              <w:rPr>
                <w:rFonts w:ascii="Asap" w:hAnsi="Asap"/>
                <w:color w:val="5A5B5A"/>
                <w:sz w:val="21"/>
                <w:szCs w:val="21"/>
              </w:rPr>
              <w:t>Du reichst</w:t>
            </w:r>
            <w:r w:rsidR="00C02F4A" w:rsidRPr="00B66D2F">
              <w:rPr>
                <w:rFonts w:ascii="Asap" w:hAnsi="Asap"/>
                <w:color w:val="5A5B5A"/>
                <w:sz w:val="21"/>
                <w:szCs w:val="21"/>
              </w:rPr>
              <w:t xml:space="preserve"> das </w:t>
            </w:r>
            <w:proofErr w:type="spellStart"/>
            <w:r w:rsidR="00C02F4A" w:rsidRPr="00B66D2F">
              <w:rPr>
                <w:rFonts w:ascii="Asap" w:hAnsi="Asap"/>
                <w:color w:val="5A5B5A"/>
                <w:sz w:val="21"/>
                <w:szCs w:val="21"/>
              </w:rPr>
              <w:t>Gesuchsformular</w:t>
            </w:r>
            <w:proofErr w:type="spellEnd"/>
            <w:r w:rsidR="00C02F4A" w:rsidRPr="00B66D2F">
              <w:rPr>
                <w:rFonts w:ascii="Asap" w:hAnsi="Asap"/>
                <w:color w:val="5A5B5A"/>
                <w:sz w:val="21"/>
                <w:szCs w:val="21"/>
              </w:rPr>
              <w:t xml:space="preserve"> frühestens einen Monat vor dem erforderlichen Mindestalter </w:t>
            </w:r>
            <w:r w:rsidR="00C02F4A">
              <w:rPr>
                <w:rFonts w:ascii="Asap" w:hAnsi="Asap"/>
                <w:color w:val="5A5B5A"/>
                <w:sz w:val="21"/>
                <w:szCs w:val="21"/>
              </w:rPr>
              <w:t xml:space="preserve">bei der Gemeinde </w:t>
            </w:r>
            <w:r>
              <w:rPr>
                <w:rFonts w:ascii="Asap" w:hAnsi="Asap"/>
                <w:color w:val="5A5B5A"/>
                <w:sz w:val="21"/>
                <w:szCs w:val="21"/>
              </w:rPr>
              <w:t>Deines</w:t>
            </w:r>
            <w:r w:rsidR="00C02F4A">
              <w:rPr>
                <w:rFonts w:ascii="Asap" w:hAnsi="Asap"/>
                <w:color w:val="5A5B5A"/>
                <w:sz w:val="21"/>
                <w:szCs w:val="21"/>
              </w:rPr>
              <w:t xml:space="preserve"> Wohnsitzes oder direkt beim zuständigen Strassenverkehrsamt </w:t>
            </w:r>
            <w:r w:rsidR="00C02F4A" w:rsidRPr="00B66D2F">
              <w:rPr>
                <w:rFonts w:ascii="Asap" w:hAnsi="Asap"/>
                <w:color w:val="5A5B5A"/>
                <w:sz w:val="21"/>
                <w:szCs w:val="21"/>
              </w:rPr>
              <w:t>ein</w:t>
            </w:r>
            <w:r w:rsidR="00C02F4A">
              <w:rPr>
                <w:rFonts w:ascii="Asap" w:hAnsi="Asap"/>
                <w:color w:val="5A5B5A"/>
                <w:sz w:val="21"/>
                <w:szCs w:val="21"/>
              </w:rPr>
              <w:t xml:space="preserve">. </w:t>
            </w:r>
            <w:r w:rsidR="00C02F4A" w:rsidRPr="007F2095">
              <w:rPr>
                <w:rFonts w:ascii="Asap" w:hAnsi="Asap"/>
                <w:color w:val="5A5B5A"/>
                <w:sz w:val="21"/>
                <w:szCs w:val="21"/>
              </w:rPr>
              <w:t>Für Lernfahrausweise oder Führerausweis</w:t>
            </w:r>
            <w:r w:rsidR="00D92B52">
              <w:rPr>
                <w:rFonts w:ascii="Asap" w:hAnsi="Asap"/>
                <w:color w:val="5A5B5A"/>
                <w:sz w:val="21"/>
                <w:szCs w:val="21"/>
              </w:rPr>
              <w:t>e</w:t>
            </w:r>
            <w:bookmarkStart w:id="0" w:name="_GoBack"/>
            <w:bookmarkEnd w:id="0"/>
            <w:r w:rsidR="00C02F4A" w:rsidRPr="007F2095">
              <w:rPr>
                <w:rFonts w:ascii="Asap" w:hAnsi="Asap"/>
                <w:color w:val="5A5B5A"/>
                <w:sz w:val="21"/>
                <w:szCs w:val="21"/>
              </w:rPr>
              <w:t xml:space="preserve"> ist ein farbiges Passfoto (Format 35 x 45 mm) zwingend. Infolge Scanvorgang beim Posteingang muss das Passfoto von guter Qualität und auf Fotopapier sein. </w:t>
            </w:r>
          </w:p>
          <w:p w14:paraId="1072E883" w14:textId="77777777" w:rsidR="00C02F4A" w:rsidRDefault="00C02F4A" w:rsidP="00C02F4A"/>
        </w:tc>
      </w:tr>
      <w:tr w:rsidR="00C02F4A" w14:paraId="679A677E" w14:textId="77777777" w:rsidTr="00C02F4A">
        <w:tc>
          <w:tcPr>
            <w:tcW w:w="4531" w:type="dxa"/>
          </w:tcPr>
          <w:p w14:paraId="1C2B4CFC" w14:textId="77777777" w:rsidR="00C02F4A" w:rsidRDefault="00C02F4A" w:rsidP="00C02F4A"/>
          <w:p w14:paraId="4435265B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SEHTEST</w:t>
            </w:r>
          </w:p>
          <w:p w14:paraId="460D3D7C" w14:textId="77777777" w:rsidR="00C02F4A" w:rsidRDefault="00C02F4A" w:rsidP="00C02F4A"/>
        </w:tc>
        <w:tc>
          <w:tcPr>
            <w:tcW w:w="4531" w:type="dxa"/>
          </w:tcPr>
          <w:p w14:paraId="04FCA261" w14:textId="77777777" w:rsidR="00C02F4A" w:rsidRDefault="00C02F4A" w:rsidP="00C02F4A"/>
          <w:p w14:paraId="6AEE1F07" w14:textId="77777777" w:rsidR="00C02F4A" w:rsidRDefault="00C02F4A" w:rsidP="00C02F4A">
            <w:pPr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D</w:t>
            </w: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arf bei jedem Gesuch um einen Lernfahrausweis </w:t>
            </w:r>
            <w:r w:rsidRPr="00B66D2F"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  <w:t>nicht älter als</w:t>
            </w: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 </w:t>
            </w:r>
            <w:r w:rsidRPr="00B66D2F"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  <w:t>24 Monate</w:t>
            </w: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 sein</w:t>
            </w:r>
            <w: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 und muss dem Lernfahrgesuch beigelegt werden.</w:t>
            </w:r>
          </w:p>
          <w:p w14:paraId="4C294DCC" w14:textId="77777777" w:rsidR="00C02F4A" w:rsidRDefault="00C02F4A" w:rsidP="00C02F4A"/>
        </w:tc>
      </w:tr>
      <w:tr w:rsidR="00C02F4A" w14:paraId="5B5669B9" w14:textId="77777777" w:rsidTr="00C02F4A">
        <w:tc>
          <w:tcPr>
            <w:tcW w:w="4531" w:type="dxa"/>
          </w:tcPr>
          <w:p w14:paraId="29814B8E" w14:textId="77777777" w:rsidR="00C02F4A" w:rsidRP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</w:p>
          <w:p w14:paraId="603C46F3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C02F4A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Theorieprüfung</w:t>
            </w:r>
          </w:p>
          <w:p w14:paraId="037AB33F" w14:textId="77777777" w:rsidR="00C02F4A" w:rsidRDefault="00C02F4A" w:rsidP="00C02F4A"/>
        </w:tc>
        <w:tc>
          <w:tcPr>
            <w:tcW w:w="4531" w:type="dxa"/>
          </w:tcPr>
          <w:p w14:paraId="153B18A2" w14:textId="77777777" w:rsidR="00C02F4A" w:rsidRDefault="00C02F4A" w:rsidP="00C02F4A"/>
          <w:p w14:paraId="172CC0CB" w14:textId="77777777" w:rsidR="00C02F4A" w:rsidRDefault="0026315E" w:rsidP="00C02F4A">
            <w:pPr>
              <w:rPr>
                <w:rFonts w:ascii="Asap" w:hAnsi="Asap"/>
                <w:color w:val="5A5B5A"/>
                <w:sz w:val="21"/>
                <w:szCs w:val="21"/>
              </w:rPr>
            </w:pPr>
            <w:r w:rsidRPr="0026315E">
              <w:rPr>
                <w:rFonts w:ascii="Asap" w:hAnsi="Asap"/>
                <w:color w:val="5A5B5A"/>
                <w:sz w:val="21"/>
                <w:szCs w:val="21"/>
              </w:rPr>
              <w:t>Die Theorieprüfung kann </w:t>
            </w:r>
            <w:r w:rsidRPr="0026315E">
              <w:rPr>
                <w:rFonts w:ascii="Asap" w:hAnsi="Asap"/>
                <w:color w:val="5A5B5A"/>
              </w:rPr>
              <w:t>frühestens einen Monat vor Erreichen des</w:t>
            </w:r>
            <w:r>
              <w:rPr>
                <w:rFonts w:ascii="Asap" w:hAnsi="Asap"/>
                <w:color w:val="5A5B5A"/>
              </w:rPr>
              <w:t xml:space="preserve"> </w:t>
            </w:r>
            <w:r w:rsidRPr="0026315E">
              <w:rPr>
                <w:rFonts w:ascii="Asap" w:hAnsi="Asap"/>
                <w:color w:val="5A5B5A"/>
              </w:rPr>
              <w:t>Mindest</w:t>
            </w:r>
            <w:r>
              <w:rPr>
                <w:rFonts w:ascii="Asap" w:hAnsi="Asap"/>
                <w:color w:val="5A5B5A"/>
              </w:rPr>
              <w:t>-</w:t>
            </w:r>
            <w:r w:rsidRPr="0026315E">
              <w:rPr>
                <w:rFonts w:ascii="Asap" w:hAnsi="Asap"/>
                <w:color w:val="5A5B5A"/>
              </w:rPr>
              <w:t>alters </w:t>
            </w:r>
            <w:r w:rsidRPr="0026315E">
              <w:rPr>
                <w:rFonts w:ascii="Asap" w:hAnsi="Asap"/>
                <w:color w:val="5A5B5A"/>
                <w:sz w:val="21"/>
                <w:szCs w:val="21"/>
              </w:rPr>
              <w:t xml:space="preserve">abgelegt werden und </w:t>
            </w:r>
            <w:r w:rsidRPr="0026315E">
              <w:rPr>
                <w:rFonts w:ascii="Asap" w:hAnsi="Asap"/>
                <w:b/>
                <w:bCs/>
                <w:color w:val="5A5B5A"/>
                <w:sz w:val="21"/>
                <w:szCs w:val="21"/>
              </w:rPr>
              <w:t>gilt für zwei Jahre</w:t>
            </w:r>
            <w:r w:rsidRPr="0026315E">
              <w:rPr>
                <w:rFonts w:ascii="Asap" w:hAnsi="Asap"/>
                <w:color w:val="5A5B5A"/>
                <w:sz w:val="21"/>
                <w:szCs w:val="21"/>
              </w:rPr>
              <w:t>. Die Fragen sind am Computer zu beantworten.</w:t>
            </w:r>
          </w:p>
          <w:p w14:paraId="2AECD93B" w14:textId="77777777" w:rsidR="0026315E" w:rsidRDefault="0026315E" w:rsidP="00C02F4A"/>
        </w:tc>
      </w:tr>
      <w:tr w:rsidR="00C02F4A" w14:paraId="2E246F72" w14:textId="77777777" w:rsidTr="00C02F4A">
        <w:tc>
          <w:tcPr>
            <w:tcW w:w="4531" w:type="dxa"/>
          </w:tcPr>
          <w:p w14:paraId="1D22CE61" w14:textId="77777777" w:rsidR="00C02F4A" w:rsidRDefault="00C02F4A" w:rsidP="00C02F4A"/>
          <w:p w14:paraId="5B540F7E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C02F4A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Lernfahrausweis</w:t>
            </w:r>
          </w:p>
          <w:p w14:paraId="42E32DB7" w14:textId="77777777" w:rsidR="00C02F4A" w:rsidRDefault="00C02F4A" w:rsidP="00C02F4A"/>
        </w:tc>
        <w:tc>
          <w:tcPr>
            <w:tcW w:w="4531" w:type="dxa"/>
          </w:tcPr>
          <w:p w14:paraId="205D9043" w14:textId="77777777" w:rsidR="00C02F4A" w:rsidRPr="007F2095" w:rsidRDefault="00C02F4A" w:rsidP="00C02F4A">
            <w:pPr>
              <w:shd w:val="clear" w:color="auto" w:fill="FFFFFF"/>
              <w:spacing w:before="180" w:after="180"/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 w:rsidRPr="007F2095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Der Lernfahrausweis wird nach bestandener Theorieprüfung und Erreichen des Mindestalters zugestellt.</w:t>
            </w:r>
          </w:p>
          <w:p w14:paraId="40741875" w14:textId="77777777" w:rsidR="00C02F4A" w:rsidRDefault="00C02F4A" w:rsidP="00C02F4A">
            <w:pPr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 w:rsidRPr="007F2095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Die Gültigkeit des Lernfahrausweises ist befristet und kann nicht verlängert oder unterbrochen werden.</w:t>
            </w:r>
          </w:p>
          <w:p w14:paraId="40DB0A3C" w14:textId="77777777" w:rsidR="00C02F4A" w:rsidRDefault="00C02F4A" w:rsidP="00C02F4A"/>
        </w:tc>
      </w:tr>
      <w:tr w:rsidR="00C02F4A" w14:paraId="678BFC7C" w14:textId="77777777" w:rsidTr="00C02F4A">
        <w:tc>
          <w:tcPr>
            <w:tcW w:w="4531" w:type="dxa"/>
          </w:tcPr>
          <w:p w14:paraId="46D4457A" w14:textId="77777777" w:rsidR="00C02F4A" w:rsidRDefault="00C02F4A" w:rsidP="00C02F4A"/>
          <w:p w14:paraId="587A23B9" w14:textId="77777777" w:rsidR="00C02F4A" w:rsidRDefault="00C02F4A" w:rsidP="00C02F4A"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VERKEHRSKUNDE</w:t>
            </w:r>
          </w:p>
          <w:p w14:paraId="60B95835" w14:textId="77777777" w:rsidR="00C02F4A" w:rsidRDefault="00C02F4A" w:rsidP="00C02F4A"/>
          <w:p w14:paraId="4179C797" w14:textId="77777777" w:rsidR="00D67728" w:rsidRPr="00D67728" w:rsidRDefault="00D67728" w:rsidP="00D67728"/>
          <w:p w14:paraId="77EAB9A1" w14:textId="77777777" w:rsidR="00D67728" w:rsidRPr="00D67728" w:rsidRDefault="00D67728" w:rsidP="00D67728"/>
          <w:p w14:paraId="02E04429" w14:textId="77777777" w:rsidR="00D67728" w:rsidRPr="00D67728" w:rsidRDefault="00D67728" w:rsidP="00D67728"/>
          <w:p w14:paraId="70A3974F" w14:textId="77777777" w:rsidR="00D67728" w:rsidRPr="00D67728" w:rsidRDefault="00D67728" w:rsidP="00D67728"/>
          <w:p w14:paraId="4EF0974E" w14:textId="77777777" w:rsidR="00D67728" w:rsidRPr="00D67728" w:rsidRDefault="00D67728" w:rsidP="00D67728"/>
          <w:p w14:paraId="7EE96193" w14:textId="77777777" w:rsidR="00D67728" w:rsidRDefault="00D67728" w:rsidP="00D67728"/>
          <w:p w14:paraId="5A51473A" w14:textId="77777777" w:rsidR="00D67728" w:rsidRPr="00D67728" w:rsidRDefault="00D67728" w:rsidP="00D67728"/>
          <w:p w14:paraId="7B265B9A" w14:textId="77777777" w:rsidR="00D67728" w:rsidRDefault="00D67728" w:rsidP="00D67728"/>
          <w:p w14:paraId="0995137E" w14:textId="77777777" w:rsidR="00D67728" w:rsidRPr="00D67728" w:rsidRDefault="00D67728" w:rsidP="00D67728">
            <w:pPr>
              <w:tabs>
                <w:tab w:val="left" w:pos="3630"/>
              </w:tabs>
            </w:pPr>
            <w:r>
              <w:tab/>
            </w:r>
          </w:p>
        </w:tc>
        <w:tc>
          <w:tcPr>
            <w:tcW w:w="4531" w:type="dxa"/>
          </w:tcPr>
          <w:p w14:paraId="371975A8" w14:textId="77777777" w:rsidR="00C02F4A" w:rsidRPr="001C295D" w:rsidRDefault="00C02F4A" w:rsidP="00C02F4A">
            <w:pPr>
              <w:spacing w:line="345" w:lineRule="atLeast"/>
              <w:jc w:val="both"/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</w:pPr>
            <w:r w:rsidRPr="00C02F4A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Vor der Anmeldung zur praktischen Führerprüfung </w:t>
            </w:r>
            <w:r w:rsidRPr="007F2095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für die Kategorie B ist nachzuweisen, dass ein Kurs über Verkehrskunde von 8 Stunden Dauer bei einer Fahrschule besucht worden ist. </w:t>
            </w:r>
            <w:r w:rsidRPr="001C295D">
              <w:rPr>
                <w:rFonts w:ascii="Asap" w:eastAsia="Times New Roman" w:hAnsi="Asap" w:cs="Times New Roman"/>
                <w:b/>
                <w:bCs/>
                <w:color w:val="5A5B5A"/>
                <w:sz w:val="21"/>
                <w:szCs w:val="21"/>
                <w:lang w:eastAsia="de-CH"/>
              </w:rPr>
              <w:t>Die Gültigkeit beträgt zwei Jahre.</w:t>
            </w:r>
          </w:p>
          <w:p w14:paraId="66C3804D" w14:textId="77777777" w:rsidR="00C02F4A" w:rsidRDefault="00C02F4A" w:rsidP="00C02F4A">
            <w:pPr>
              <w:shd w:val="clear" w:color="auto" w:fill="FFFFFF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</w:p>
          <w:p w14:paraId="751DF4BE" w14:textId="77777777" w:rsidR="00C02F4A" w:rsidRDefault="00C02F4A" w:rsidP="00C02F4A">
            <w:pPr>
              <w:shd w:val="clear" w:color="auto" w:fill="FFFFFF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City-Theoriecenter </w:t>
            </w:r>
          </w:p>
          <w:p w14:paraId="19431702" w14:textId="77777777" w:rsidR="00C02F4A" w:rsidRDefault="00C02F4A" w:rsidP="0026315E">
            <w:pPr>
              <w:shd w:val="clear" w:color="auto" w:fill="FFFFFF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Seestrasse 313, 8804 Au</w:t>
            </w:r>
            <w:r w:rsidR="00C652E9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 / </w:t>
            </w:r>
            <w:r w:rsidRPr="00B66D2F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ZH</w:t>
            </w:r>
          </w:p>
          <w:p w14:paraId="3DD6767A" w14:textId="77777777" w:rsidR="00F9343A" w:rsidRPr="00C02F4A" w:rsidRDefault="00F9343A" w:rsidP="0026315E">
            <w:pPr>
              <w:shd w:val="clear" w:color="auto" w:fill="FFFFFF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</w:p>
        </w:tc>
      </w:tr>
      <w:tr w:rsidR="00C02F4A" w14:paraId="0154010B" w14:textId="77777777" w:rsidTr="00C02F4A">
        <w:tc>
          <w:tcPr>
            <w:tcW w:w="4531" w:type="dxa"/>
          </w:tcPr>
          <w:p w14:paraId="00621CE8" w14:textId="77777777" w:rsidR="00C02F4A" w:rsidRDefault="00C02F4A" w:rsidP="00C02F4A"/>
          <w:p w14:paraId="4EFBAD6C" w14:textId="77777777" w:rsidR="00C02F4A" w:rsidRP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C02F4A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Praktische Führerprüfung</w:t>
            </w:r>
          </w:p>
          <w:p w14:paraId="2838EA78" w14:textId="77777777" w:rsidR="00C02F4A" w:rsidRDefault="00C02F4A" w:rsidP="00C02F4A"/>
        </w:tc>
        <w:tc>
          <w:tcPr>
            <w:tcW w:w="4531" w:type="dxa"/>
          </w:tcPr>
          <w:p w14:paraId="2A87C47A" w14:textId="77777777" w:rsidR="00C02F4A" w:rsidRDefault="00C02F4A" w:rsidP="00C02F4A"/>
          <w:p w14:paraId="35894FB7" w14:textId="77777777" w:rsidR="005E6A81" w:rsidRPr="00A265B7" w:rsidRDefault="005E6A81" w:rsidP="005E6A81">
            <w:pPr>
              <w:shd w:val="clear" w:color="auto" w:fill="FFFFFF"/>
              <w:jc w:val="both"/>
              <w:rPr>
                <w:rFonts w:ascii="Asap" w:eastAsia="Times New Roman" w:hAnsi="Asap" w:cs="Times New Roman"/>
                <w:color w:val="5A5B5A"/>
                <w:lang w:eastAsia="de-CH"/>
              </w:rPr>
            </w:pP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Wenn </w:t>
            </w:r>
            <w:r w:rsidR="001C45F7">
              <w:rPr>
                <w:rFonts w:ascii="Asap" w:eastAsia="Times New Roman" w:hAnsi="Asap" w:cs="Times New Roman"/>
                <w:color w:val="5A5B5A"/>
                <w:lang w:eastAsia="de-CH"/>
              </w:rPr>
              <w:t>Du</w:t>
            </w: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die praktische Fahrausbildung bei </w:t>
            </w:r>
            <w:r w:rsidR="001C45F7">
              <w:rPr>
                <w:rFonts w:ascii="Asap" w:eastAsia="Times New Roman" w:hAnsi="Asap" w:cs="Times New Roman"/>
                <w:color w:val="5A5B5A"/>
                <w:lang w:eastAsia="de-CH"/>
              </w:rPr>
              <w:t>Deiner</w:t>
            </w: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Fahrschule abgeschlossen ha</w:t>
            </w:r>
            <w:r w:rsidR="00D667E6">
              <w:rPr>
                <w:rFonts w:ascii="Asap" w:eastAsia="Times New Roman" w:hAnsi="Asap" w:cs="Times New Roman"/>
                <w:color w:val="5A5B5A"/>
                <w:lang w:eastAsia="de-CH"/>
              </w:rPr>
              <w:t>st</w:t>
            </w: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, </w:t>
            </w:r>
            <w:r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kann </w:t>
            </w:r>
            <w:r w:rsidR="001C45F7">
              <w:rPr>
                <w:rFonts w:ascii="Asap" w:eastAsia="Times New Roman" w:hAnsi="Asap" w:cs="Times New Roman"/>
                <w:color w:val="5A5B5A"/>
                <w:lang w:eastAsia="de-CH"/>
              </w:rPr>
              <w:t>Dich</w:t>
            </w:r>
            <w:r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</w:t>
            </w:r>
            <w:r w:rsidR="001C45F7">
              <w:rPr>
                <w:rFonts w:ascii="Asap" w:eastAsia="Times New Roman" w:hAnsi="Asap" w:cs="Times New Roman"/>
                <w:color w:val="5A5B5A"/>
                <w:lang w:eastAsia="de-CH"/>
              </w:rPr>
              <w:t>Deine</w:t>
            </w:r>
            <w:r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Fahrschule zur praktischen Führerprüfung anmelden. </w:t>
            </w: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Nach dem Anmelden </w:t>
            </w:r>
            <w:r w:rsidR="001C45F7">
              <w:rPr>
                <w:rFonts w:ascii="Asap" w:eastAsia="Times New Roman" w:hAnsi="Asap" w:cs="Times New Roman"/>
                <w:color w:val="5A5B5A"/>
                <w:lang w:eastAsia="de-CH"/>
              </w:rPr>
              <w:t>erhältst Du</w:t>
            </w:r>
            <w:r w:rsidRPr="00A265B7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eine verbindliche Terminbestätigung</w:t>
            </w:r>
            <w:r w:rsidR="0026315E">
              <w:rPr>
                <w:rFonts w:ascii="Asap" w:eastAsia="Times New Roman" w:hAnsi="Asap" w:cs="Times New Roman"/>
                <w:color w:val="5A5B5A"/>
                <w:lang w:eastAsia="de-CH"/>
              </w:rPr>
              <w:t xml:space="preserve"> des zuständigen Strassenverkehrsamtes.</w:t>
            </w:r>
          </w:p>
          <w:p w14:paraId="6FC3FFB0" w14:textId="77777777" w:rsidR="005E6A81" w:rsidRPr="00A265B7" w:rsidRDefault="005E6A81" w:rsidP="005E6A81">
            <w:pPr>
              <w:shd w:val="clear" w:color="auto" w:fill="FFFFFF"/>
              <w:spacing w:before="180" w:after="180"/>
              <w:jc w:val="both"/>
              <w:rPr>
                <w:rFonts w:ascii="Asap" w:eastAsia="Times New Roman" w:hAnsi="Asap" w:cs="Times New Roman"/>
                <w:b/>
                <w:bCs/>
                <w:color w:val="5A5B5A"/>
                <w:lang w:eastAsia="de-CH"/>
              </w:rPr>
            </w:pPr>
            <w:r w:rsidRPr="00A265B7">
              <w:rPr>
                <w:rFonts w:ascii="Asap" w:eastAsia="Times New Roman" w:hAnsi="Asap" w:cs="Times New Roman"/>
                <w:b/>
                <w:bCs/>
                <w:color w:val="5A5B5A"/>
                <w:lang w:eastAsia="de-CH"/>
              </w:rPr>
              <w:t xml:space="preserve">Wir wünschen </w:t>
            </w:r>
            <w:r w:rsidR="001C45F7" w:rsidRPr="001C45F7">
              <w:rPr>
                <w:rFonts w:ascii="Asap" w:eastAsia="Times New Roman" w:hAnsi="Asap" w:cs="Times New Roman"/>
                <w:b/>
                <w:bCs/>
                <w:color w:val="5A5B5A"/>
                <w:lang w:eastAsia="de-CH"/>
              </w:rPr>
              <w:t>Dir</w:t>
            </w:r>
            <w:r w:rsidRPr="00A265B7">
              <w:rPr>
                <w:rFonts w:ascii="Asap" w:eastAsia="Times New Roman" w:hAnsi="Asap" w:cs="Times New Roman"/>
                <w:b/>
                <w:bCs/>
                <w:color w:val="5A5B5A"/>
                <w:lang w:eastAsia="de-CH"/>
              </w:rPr>
              <w:t xml:space="preserve"> viel Erfolg!</w:t>
            </w:r>
          </w:p>
          <w:p w14:paraId="4D34E578" w14:textId="77777777" w:rsidR="00C02F4A" w:rsidRDefault="00C02F4A" w:rsidP="00C02F4A"/>
        </w:tc>
      </w:tr>
      <w:tr w:rsidR="00C02F4A" w14:paraId="4335B025" w14:textId="77777777" w:rsidTr="00C02F4A">
        <w:tc>
          <w:tcPr>
            <w:tcW w:w="4531" w:type="dxa"/>
          </w:tcPr>
          <w:p w14:paraId="0EB8AB50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</w:p>
          <w:p w14:paraId="5D90C4E6" w14:textId="77777777" w:rsidR="00C02F4A" w:rsidRDefault="00C02F4A" w:rsidP="00C02F4A"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GÜLTIGKEIT LERNFAHRAUSWEIS</w:t>
            </w:r>
          </w:p>
          <w:p w14:paraId="15DE90AC" w14:textId="77777777" w:rsidR="00C02F4A" w:rsidRDefault="00C02F4A" w:rsidP="00C02F4A"/>
        </w:tc>
        <w:tc>
          <w:tcPr>
            <w:tcW w:w="4531" w:type="dxa"/>
          </w:tcPr>
          <w:p w14:paraId="1660E1DD" w14:textId="77777777" w:rsidR="00C02F4A" w:rsidRDefault="00C02F4A" w:rsidP="00C02F4A"/>
          <w:p w14:paraId="1DC5AAC9" w14:textId="77777777" w:rsidR="00C02F4A" w:rsidRPr="005E6A81" w:rsidRDefault="005E6A81" w:rsidP="00C02F4A">
            <w:pPr>
              <w:rPr>
                <w:b/>
                <w:bCs/>
              </w:rPr>
            </w:pPr>
            <w:r w:rsidRPr="005E6A81">
              <w:rPr>
                <w:b/>
                <w:bCs/>
              </w:rPr>
              <w:t>24 Monate</w:t>
            </w:r>
          </w:p>
        </w:tc>
      </w:tr>
      <w:tr w:rsidR="00C02F4A" w14:paraId="3B827C30" w14:textId="77777777" w:rsidTr="00C02F4A">
        <w:tc>
          <w:tcPr>
            <w:tcW w:w="4531" w:type="dxa"/>
          </w:tcPr>
          <w:p w14:paraId="7DB34E15" w14:textId="77777777" w:rsidR="00C02F4A" w:rsidRDefault="00C02F4A" w:rsidP="00C02F4A"/>
          <w:p w14:paraId="62C7893E" w14:textId="77777777" w:rsidR="00C02F4A" w:rsidRDefault="00C02F4A" w:rsidP="00C02F4A"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LERNFAHRTEN</w:t>
            </w:r>
          </w:p>
          <w:p w14:paraId="1BE8F50E" w14:textId="77777777" w:rsidR="00C02F4A" w:rsidRDefault="00C02F4A" w:rsidP="00C02F4A"/>
        </w:tc>
        <w:tc>
          <w:tcPr>
            <w:tcW w:w="4531" w:type="dxa"/>
          </w:tcPr>
          <w:p w14:paraId="530DD248" w14:textId="77777777" w:rsidR="005E6A81" w:rsidRPr="00B66D2F" w:rsidRDefault="005E6A81" w:rsidP="005E6A81">
            <w:pPr>
              <w:numPr>
                <w:ilvl w:val="0"/>
                <w:numId w:val="1"/>
              </w:numPr>
              <w:spacing w:line="345" w:lineRule="atLeast"/>
              <w:ind w:left="300"/>
              <w:jc w:val="both"/>
              <w:rPr>
                <w:rFonts w:ascii="Asap" w:hAnsi="Asap"/>
                <w:color w:val="5A5B5A"/>
                <w:sz w:val="21"/>
                <w:szCs w:val="21"/>
              </w:rPr>
            </w:pPr>
            <w:r w:rsidRPr="00B66D2F">
              <w:rPr>
                <w:rFonts w:ascii="Asap" w:hAnsi="Asap"/>
                <w:color w:val="5A5B5A"/>
                <w:sz w:val="21"/>
                <w:szCs w:val="21"/>
              </w:rPr>
              <w:t>Lernfahrausweis notwendig.</w:t>
            </w:r>
          </w:p>
          <w:p w14:paraId="5448F6D6" w14:textId="77777777" w:rsidR="005E6A81" w:rsidRPr="00B66D2F" w:rsidRDefault="005E6A81" w:rsidP="005E6A81">
            <w:pPr>
              <w:numPr>
                <w:ilvl w:val="0"/>
                <w:numId w:val="1"/>
              </w:numPr>
              <w:spacing w:line="345" w:lineRule="atLeast"/>
              <w:ind w:left="300"/>
              <w:jc w:val="both"/>
              <w:rPr>
                <w:rFonts w:ascii="Asap" w:hAnsi="Asap"/>
                <w:color w:val="5A5B5A"/>
                <w:sz w:val="21"/>
                <w:szCs w:val="21"/>
              </w:rPr>
            </w:pPr>
            <w:r w:rsidRPr="00B66D2F">
              <w:rPr>
                <w:rFonts w:ascii="Asap" w:hAnsi="Asap"/>
                <w:color w:val="5A5B5A"/>
                <w:sz w:val="21"/>
                <w:szCs w:val="21"/>
              </w:rPr>
              <w:t>Begleitperson erforderlich. Lernfahrten dürfen nur mit einem Begleiter unternommen werden, der das 23. Altersjahr vollendet hat und seit mindestens drei Jahren den Führerausweis Kat. B und diesen nicht mehr auf Probe besitzt.</w:t>
            </w:r>
          </w:p>
          <w:p w14:paraId="0E32520D" w14:textId="77777777" w:rsidR="00C02F4A" w:rsidRDefault="00C02F4A" w:rsidP="005E6A81">
            <w:pPr>
              <w:jc w:val="both"/>
            </w:pPr>
          </w:p>
        </w:tc>
      </w:tr>
      <w:tr w:rsidR="00C02F4A" w14:paraId="2A8F324A" w14:textId="77777777" w:rsidTr="00C02F4A">
        <w:tc>
          <w:tcPr>
            <w:tcW w:w="4531" w:type="dxa"/>
          </w:tcPr>
          <w:p w14:paraId="17E31183" w14:textId="77777777" w:rsidR="00C02F4A" w:rsidRDefault="00C02F4A" w:rsidP="00C02F4A"/>
          <w:p w14:paraId="7D237A6B" w14:textId="77777777" w:rsidR="00C02F4A" w:rsidRDefault="00C02F4A" w:rsidP="00C02F4A">
            <w:pPr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</w:pPr>
            <w:r w:rsidRPr="00B66D2F">
              <w:rPr>
                <w:rFonts w:ascii="Asap" w:eastAsia="Times New Roman" w:hAnsi="Asap" w:cs="Times New Roman"/>
                <w:b/>
                <w:bCs/>
                <w:caps/>
                <w:color w:val="5A5B5A"/>
                <w:sz w:val="21"/>
                <w:szCs w:val="21"/>
                <w:lang w:eastAsia="de-CH"/>
              </w:rPr>
              <w:t>FÜHRERAUSWEIS AUF PROBE</w:t>
            </w:r>
          </w:p>
          <w:p w14:paraId="551C650A" w14:textId="77777777" w:rsidR="00C02F4A" w:rsidRDefault="00C02F4A" w:rsidP="00C02F4A"/>
        </w:tc>
        <w:tc>
          <w:tcPr>
            <w:tcW w:w="4531" w:type="dxa"/>
          </w:tcPr>
          <w:p w14:paraId="3D5D0860" w14:textId="77777777" w:rsidR="00C02F4A" w:rsidRDefault="00C02F4A" w:rsidP="00C02F4A"/>
          <w:p w14:paraId="35171940" w14:textId="77777777" w:rsidR="005E6A81" w:rsidRPr="005E6A81" w:rsidRDefault="005E6A81" w:rsidP="005E6A81">
            <w:pPr>
              <w:spacing w:after="160" w:line="259" w:lineRule="auto"/>
              <w:jc w:val="both"/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</w:pPr>
            <w:r w:rsidRPr="005E6A81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Um den unbefristeten Führerausweis zu erhalten</w:t>
            </w:r>
            <w:r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>,</w:t>
            </w:r>
            <w:r w:rsidRPr="005E6A81">
              <w:rPr>
                <w:rFonts w:ascii="Asap" w:eastAsia="Times New Roman" w:hAnsi="Asap" w:cs="Times New Roman"/>
                <w:color w:val="5A5B5A"/>
                <w:sz w:val="21"/>
                <w:szCs w:val="21"/>
                <w:lang w:eastAsia="de-CH"/>
              </w:rPr>
              <w:t xml:space="preserve"> ist innerhalb der Probezeit 1 Weiterausbildungskurs zu besuchen. Der Antrag auf Erteilung eines unbefristeten Führerausweises ist frühestens einen Monat vor Ablaufdatum des Führerausweises auf Probe dem am Wohnort zuständigen Strassenverkehrsamt einzureichen.</w:t>
            </w:r>
          </w:p>
          <w:p w14:paraId="523085F0" w14:textId="77777777" w:rsidR="00C02F4A" w:rsidRDefault="00C02F4A" w:rsidP="00C02F4A"/>
        </w:tc>
      </w:tr>
    </w:tbl>
    <w:p w14:paraId="5288FC26" w14:textId="77777777" w:rsidR="00C02F4A" w:rsidRDefault="00C02F4A"/>
    <w:p w14:paraId="6C3E31A4" w14:textId="77777777" w:rsidR="00C02F4A" w:rsidRDefault="00DC4672">
      <w:r>
        <w:rPr>
          <w:noProof/>
        </w:rPr>
        <w:drawing>
          <wp:inline distT="0" distB="0" distL="0" distR="0" wp14:anchorId="274F300E" wp14:editId="23F35657">
            <wp:extent cx="2505075" cy="1726854"/>
            <wp:effectExtent l="0" t="0" r="0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2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94410FF" wp14:editId="534CF079">
            <wp:extent cx="2595563" cy="1730375"/>
            <wp:effectExtent l="0" t="0" r="0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63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59BD" w14:textId="77777777" w:rsidR="00F9343A" w:rsidRDefault="00DC4672">
      <w:r>
        <w:rPr>
          <w:noProof/>
        </w:rPr>
        <w:drawing>
          <wp:inline distT="0" distB="0" distL="0" distR="0" wp14:anchorId="49B22E6B" wp14:editId="53AB9E41">
            <wp:extent cx="1209675" cy="332661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97" cy="3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E30637" wp14:editId="15726DAF">
            <wp:extent cx="1114425" cy="341573"/>
            <wp:effectExtent l="0" t="0" r="0" b="1905"/>
            <wp:docPr id="4" name="Bild 4" descr="Autofahrschule Roli Juc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fahrschule Roli Juck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7" cy="3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1E6963C" wp14:editId="661E5675">
            <wp:extent cx="1114425" cy="341573"/>
            <wp:effectExtent l="0" t="0" r="0" b="1905"/>
            <wp:docPr id="5" name="Bild 4" descr="Autofahrschule Roli Juc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fahrschule Roli Juck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7" cy="3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4E7BE77" wp14:editId="3982ADA7">
            <wp:extent cx="1209675" cy="332661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97" cy="3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7690" w14:textId="77777777" w:rsidR="00F9343A" w:rsidRPr="00C51F2F" w:rsidRDefault="00F9343A" w:rsidP="00F9343A">
      <w:pPr>
        <w:jc w:val="center"/>
        <w:rPr>
          <w:rFonts w:ascii="Asap" w:hAnsi="Asap"/>
          <w:color w:val="5A5B5A"/>
          <w:sz w:val="20"/>
          <w:szCs w:val="20"/>
        </w:rPr>
      </w:pPr>
      <w:r w:rsidRPr="00C51F2F">
        <w:rPr>
          <w:rFonts w:ascii="Asap" w:hAnsi="Asap"/>
          <w:color w:val="5A5B5A"/>
          <w:sz w:val="20"/>
          <w:szCs w:val="20"/>
        </w:rPr>
        <w:t>Mit einem auf Dich zugeschnittenen Ausbildungsplan werden wir Dich zu einem verantwortungsbewussten, rücksichtsvollen und sicheren Autofahrer ausbilden. Wir bringen Dich weiter.</w:t>
      </w:r>
    </w:p>
    <w:sectPr w:rsidR="00F9343A" w:rsidRPr="00C51F2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A79E" w14:textId="77777777" w:rsidR="007C295B" w:rsidRDefault="007C295B" w:rsidP="00F9343A">
      <w:pPr>
        <w:spacing w:after="0" w:line="240" w:lineRule="auto"/>
      </w:pPr>
      <w:r>
        <w:separator/>
      </w:r>
    </w:p>
  </w:endnote>
  <w:endnote w:type="continuationSeparator" w:id="0">
    <w:p w14:paraId="50F7CDDF" w14:textId="77777777" w:rsidR="007C295B" w:rsidRDefault="007C295B" w:rsidP="00F9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sa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B9B" w14:textId="77777777" w:rsidR="008A335C" w:rsidRPr="00D67728" w:rsidRDefault="008A335C" w:rsidP="008A335C">
    <w:pPr>
      <w:pStyle w:val="Fuzeile"/>
      <w:jc w:val="center"/>
      <w:rPr>
        <w:rFonts w:ascii="Asap" w:hAnsi="Asap"/>
        <w:sz w:val="21"/>
        <w:szCs w:val="21"/>
      </w:rPr>
    </w:pPr>
    <w:r w:rsidRPr="00D67728">
      <w:rPr>
        <w:rFonts w:ascii="Asap" w:hAnsi="Asap"/>
        <w:sz w:val="21"/>
        <w:szCs w:val="21"/>
      </w:rPr>
      <w:t>Wegleitung zum Führerausweis Kat. B</w:t>
    </w:r>
  </w:p>
  <w:p w14:paraId="439510FB" w14:textId="77777777" w:rsidR="00F9343A" w:rsidRDefault="00F934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36E7" w14:textId="77777777" w:rsidR="007C295B" w:rsidRDefault="007C295B" w:rsidP="00F9343A">
      <w:pPr>
        <w:spacing w:after="0" w:line="240" w:lineRule="auto"/>
      </w:pPr>
      <w:r>
        <w:separator/>
      </w:r>
    </w:p>
  </w:footnote>
  <w:footnote w:type="continuationSeparator" w:id="0">
    <w:p w14:paraId="2025B9F9" w14:textId="77777777" w:rsidR="007C295B" w:rsidRDefault="007C295B" w:rsidP="00F9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7F39"/>
    <w:multiLevelType w:val="multilevel"/>
    <w:tmpl w:val="158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A"/>
    <w:rsid w:val="001C295D"/>
    <w:rsid w:val="001C45F7"/>
    <w:rsid w:val="0026315E"/>
    <w:rsid w:val="00553A55"/>
    <w:rsid w:val="005E6A81"/>
    <w:rsid w:val="007C295B"/>
    <w:rsid w:val="00856593"/>
    <w:rsid w:val="008A335C"/>
    <w:rsid w:val="00A07656"/>
    <w:rsid w:val="00A26E10"/>
    <w:rsid w:val="00C02F4A"/>
    <w:rsid w:val="00C51F2F"/>
    <w:rsid w:val="00C652E9"/>
    <w:rsid w:val="00CF4A86"/>
    <w:rsid w:val="00D6220E"/>
    <w:rsid w:val="00D667E6"/>
    <w:rsid w:val="00D67728"/>
    <w:rsid w:val="00D92B52"/>
    <w:rsid w:val="00DC4672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7BA76"/>
  <w15:chartTrackingRefBased/>
  <w15:docId w15:val="{74ADBB0B-4873-4C6D-8B89-D362E0E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F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0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6315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9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43A"/>
  </w:style>
  <w:style w:type="paragraph" w:styleId="Fuzeile">
    <w:name w:val="footer"/>
    <w:basedOn w:val="Standard"/>
    <w:link w:val="FuzeileZchn"/>
    <w:uiPriority w:val="99"/>
    <w:unhideWhenUsed/>
    <w:rsid w:val="00F9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Hagedorn</dc:creator>
  <cp:keywords/>
  <dc:description/>
  <cp:lastModifiedBy>Peter Hagedorn</cp:lastModifiedBy>
  <cp:revision>16</cp:revision>
  <cp:lastPrinted>2020-01-19T10:48:00Z</cp:lastPrinted>
  <dcterms:created xsi:type="dcterms:W3CDTF">2020-01-19T09:58:00Z</dcterms:created>
  <dcterms:modified xsi:type="dcterms:W3CDTF">2020-01-19T14:12:00Z</dcterms:modified>
</cp:coreProperties>
</file>